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4D" w:rsidRPr="00F4617B" w:rsidRDefault="007A1B45" w:rsidP="00C4104D">
      <w:pPr>
        <w:rPr>
          <w:noProof/>
          <w:sz w:val="52"/>
          <w:lang w:eastAsia="en-AU"/>
        </w:rPr>
      </w:pPr>
      <w:r w:rsidRPr="00F4617B">
        <w:rPr>
          <w:noProof/>
          <w:sz w:val="28"/>
          <w:lang w:eastAsia="en-AU"/>
        </w:rPr>
        <w:pict>
          <v:oval id="_x0000_s1028" style="position:absolute;margin-left:281.1pt;margin-top:38.75pt;width:482.75pt;height:474.55pt;z-index:251659264">
            <v:fill opacity="0"/>
          </v:oval>
        </w:pict>
      </w:r>
      <w:r w:rsidRPr="00F4617B">
        <w:rPr>
          <w:noProof/>
          <w:sz w:val="28"/>
          <w:lang w:eastAsia="en-AU"/>
        </w:rPr>
        <w:pict>
          <v:oval id="_x0000_s1027" style="position:absolute;margin-left:-68.25pt;margin-top:42.45pt;width:472.7pt;height:468.25pt;z-index:251658240">
            <v:fill opacity="0"/>
          </v:oval>
        </w:pict>
      </w:r>
      <w:r w:rsidR="00C4104D">
        <w:rPr>
          <w:noProof/>
          <w:lang w:eastAsia="en-AU"/>
        </w:rPr>
        <w:tab/>
      </w:r>
      <w:r w:rsidR="00C4104D">
        <w:rPr>
          <w:noProof/>
          <w:lang w:eastAsia="en-AU"/>
        </w:rPr>
        <w:tab/>
      </w:r>
      <w:r w:rsidR="00C4104D">
        <w:rPr>
          <w:noProof/>
          <w:lang w:eastAsia="en-AU"/>
        </w:rPr>
        <w:tab/>
      </w:r>
      <w:r w:rsidR="00260C97">
        <w:rPr>
          <w:noProof/>
          <w:sz w:val="44"/>
          <w:lang w:eastAsia="en-AU"/>
        </w:rPr>
        <w:t xml:space="preserve"> </w:t>
      </w:r>
      <w:r w:rsidR="00C4104D" w:rsidRPr="00F4617B">
        <w:rPr>
          <w:noProof/>
          <w:sz w:val="52"/>
          <w:lang w:eastAsia="en-AU"/>
        </w:rPr>
        <w:t>Algae</w:t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C4104D" w:rsidRPr="00F4617B">
        <w:rPr>
          <w:noProof/>
          <w:sz w:val="52"/>
          <w:lang w:eastAsia="en-AU"/>
        </w:rPr>
        <w:tab/>
      </w:r>
      <w:r w:rsidR="00260C97">
        <w:rPr>
          <w:noProof/>
          <w:sz w:val="52"/>
          <w:lang w:eastAsia="en-AU"/>
        </w:rPr>
        <w:t xml:space="preserve">      </w:t>
      </w:r>
      <w:r w:rsidR="00C4104D" w:rsidRPr="00F4617B">
        <w:rPr>
          <w:noProof/>
          <w:sz w:val="52"/>
          <w:lang w:eastAsia="en-AU"/>
        </w:rPr>
        <w:t>Mosses</w:t>
      </w:r>
    </w:p>
    <w:p w:rsidR="002A2984" w:rsidRPr="00F4617B" w:rsidRDefault="00B8796C" w:rsidP="00F50DD3">
      <w:pPr>
        <w:rPr>
          <w:noProof/>
          <w:sz w:val="28"/>
          <w:lang w:eastAsia="en-AU"/>
        </w:rPr>
      </w:pPr>
      <w:r>
        <w:rPr>
          <w:noProof/>
          <w:sz w:val="28"/>
          <w:lang w:eastAsia="en-AU"/>
        </w:rPr>
        <w:tab/>
      </w:r>
      <w:r>
        <w:rPr>
          <w:noProof/>
          <w:sz w:val="28"/>
          <w:lang w:eastAsia="en-AU"/>
        </w:rPr>
        <w:tab/>
      </w:r>
      <w:r>
        <w:rPr>
          <w:noProof/>
          <w:sz w:val="28"/>
          <w:lang w:eastAsia="en-AU"/>
        </w:rPr>
        <w:tab/>
      </w:r>
      <w:r>
        <w:rPr>
          <w:noProof/>
          <w:sz w:val="28"/>
          <w:lang w:eastAsia="en-AU"/>
        </w:rPr>
        <w:drawing>
          <wp:inline distT="0" distB="0" distL="0" distR="0">
            <wp:extent cx="1396282" cy="958334"/>
            <wp:effectExtent l="38100" t="0" r="13418" b="260866"/>
            <wp:docPr id="3" name="Picture 1" descr="alg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ga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268" cy="95901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260C97">
        <w:rPr>
          <w:noProof/>
          <w:sz w:val="28"/>
          <w:lang w:eastAsia="en-AU"/>
        </w:rPr>
        <w:tab/>
      </w:r>
      <w:r w:rsidR="00260C97">
        <w:rPr>
          <w:noProof/>
          <w:sz w:val="28"/>
          <w:lang w:eastAsia="en-AU"/>
        </w:rPr>
        <w:tab/>
      </w:r>
      <w:r w:rsidR="00260C97">
        <w:rPr>
          <w:noProof/>
          <w:sz w:val="28"/>
          <w:lang w:eastAsia="en-AU"/>
        </w:rPr>
        <w:tab/>
      </w:r>
      <w:r w:rsidR="00260C97">
        <w:rPr>
          <w:noProof/>
          <w:sz w:val="28"/>
          <w:lang w:eastAsia="en-AU"/>
        </w:rPr>
        <w:tab/>
      </w:r>
      <w:r w:rsidR="00260C97">
        <w:rPr>
          <w:noProof/>
          <w:sz w:val="28"/>
          <w:lang w:eastAsia="en-AU"/>
        </w:rPr>
        <w:tab/>
      </w:r>
      <w:r w:rsidR="00260C97">
        <w:rPr>
          <w:noProof/>
          <w:sz w:val="28"/>
          <w:lang w:eastAsia="en-AU"/>
        </w:rPr>
        <w:tab/>
        <w:t xml:space="preserve">          </w:t>
      </w:r>
      <w:r w:rsidR="00260C97">
        <w:rPr>
          <w:noProof/>
          <w:sz w:val="28"/>
          <w:lang w:eastAsia="en-AU"/>
        </w:rPr>
        <w:drawing>
          <wp:inline distT="0" distB="0" distL="0" distR="0">
            <wp:extent cx="1388328" cy="961666"/>
            <wp:effectExtent l="38100" t="0" r="21372" b="257534"/>
            <wp:docPr id="4" name="Picture 3" descr="mo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9554" cy="9625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4104D" w:rsidRPr="00F4617B" w:rsidRDefault="00C4104D" w:rsidP="00F50DD3">
      <w:pPr>
        <w:rPr>
          <w:noProof/>
          <w:sz w:val="28"/>
          <w:lang w:eastAsia="en-AU"/>
        </w:rPr>
      </w:pPr>
    </w:p>
    <w:p w:rsidR="00C4104D" w:rsidRDefault="00B8796C" w:rsidP="00F50DD3">
      <w:pPr>
        <w:rPr>
          <w:noProof/>
          <w:sz w:val="28"/>
          <w:lang w:eastAsia="en-AU"/>
        </w:rPr>
      </w:pPr>
      <w:r>
        <w:rPr>
          <w:noProof/>
          <w:sz w:val="28"/>
          <w:lang w:eastAsia="en-AU"/>
        </w:rPr>
        <w:t>Classification:</w:t>
      </w:r>
      <w:r w:rsidR="007A1B45">
        <w:rPr>
          <w:noProof/>
          <w:sz w:val="28"/>
          <w:lang w:eastAsia="en-AU"/>
        </w:rPr>
        <w:tab/>
      </w:r>
      <w:r w:rsidR="00231E60">
        <w:rPr>
          <w:noProof/>
          <w:sz w:val="28"/>
          <w:lang w:eastAsia="en-AU"/>
        </w:rPr>
        <w:t>Eukaryota</w:t>
      </w:r>
      <w:r w:rsidR="00231E60">
        <w:rPr>
          <w:noProof/>
          <w:sz w:val="28"/>
          <w:lang w:eastAsia="en-AU"/>
        </w:rPr>
        <w:tab/>
      </w:r>
      <w:r w:rsidR="00231E60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C4104D" w:rsidRPr="00F4617B">
        <w:rPr>
          <w:noProof/>
          <w:sz w:val="28"/>
          <w:lang w:eastAsia="en-AU"/>
        </w:rPr>
        <w:tab/>
        <w:t>Plants</w:t>
      </w:r>
    </w:p>
    <w:p w:rsidR="00F4617B" w:rsidRPr="00F4617B" w:rsidRDefault="00260C97" w:rsidP="00F50DD3">
      <w:pPr>
        <w:rPr>
          <w:noProof/>
          <w:sz w:val="28"/>
          <w:lang w:eastAsia="en-AU"/>
        </w:rPr>
      </w:pPr>
      <w:r>
        <w:rPr>
          <w:noProof/>
          <w:sz w:val="28"/>
          <w:lang w:eastAsia="en-AU"/>
        </w:rPr>
        <w:t xml:space="preserve">Morphology: </w:t>
      </w:r>
      <w:r w:rsidR="007A1B45">
        <w:rPr>
          <w:noProof/>
          <w:sz w:val="28"/>
          <w:lang w:eastAsia="en-AU"/>
        </w:rPr>
        <w:tab/>
      </w:r>
      <w:r w:rsidR="007A1B45">
        <w:rPr>
          <w:noProof/>
          <w:sz w:val="28"/>
          <w:lang w:eastAsia="en-AU"/>
        </w:rPr>
        <w:tab/>
      </w:r>
      <w:r w:rsidR="007A1B45">
        <w:rPr>
          <w:noProof/>
          <w:sz w:val="28"/>
          <w:lang w:eastAsia="en-AU"/>
        </w:rPr>
        <w:tab/>
      </w:r>
      <w:r w:rsidR="007A1B45">
        <w:rPr>
          <w:noProof/>
          <w:sz w:val="28"/>
          <w:lang w:eastAsia="en-AU"/>
        </w:rPr>
        <w:tab/>
      </w:r>
      <w:r w:rsidR="007A1B45">
        <w:rPr>
          <w:noProof/>
          <w:sz w:val="28"/>
          <w:lang w:eastAsia="en-AU"/>
        </w:rPr>
        <w:tab/>
      </w:r>
      <w:r w:rsidR="007A1B45">
        <w:rPr>
          <w:noProof/>
          <w:sz w:val="28"/>
          <w:lang w:eastAsia="en-AU"/>
        </w:rPr>
        <w:tab/>
        <w:t xml:space="preserve">     </w:t>
      </w:r>
      <w:r>
        <w:rPr>
          <w:noProof/>
          <w:sz w:val="28"/>
          <w:lang w:eastAsia="en-AU"/>
        </w:rPr>
        <w:t>Non Vascular</w:t>
      </w:r>
      <w:r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  <w:r w:rsidR="00F4617B">
        <w:rPr>
          <w:noProof/>
          <w:sz w:val="28"/>
          <w:lang w:eastAsia="en-AU"/>
        </w:rPr>
        <w:tab/>
      </w:r>
    </w:p>
    <w:p w:rsidR="007A1B45" w:rsidRDefault="00C4104D" w:rsidP="007A1B45">
      <w:pPr>
        <w:rPr>
          <w:noProof/>
          <w:sz w:val="28"/>
          <w:lang w:eastAsia="en-AU"/>
        </w:rPr>
      </w:pP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</w:r>
      <w:r w:rsidRPr="00F4617B">
        <w:rPr>
          <w:noProof/>
          <w:sz w:val="28"/>
          <w:lang w:eastAsia="en-AU"/>
        </w:rPr>
        <w:tab/>
        <w:t xml:space="preserve">    Photosynthetic</w:t>
      </w:r>
    </w:p>
    <w:p w:rsidR="007A1B45" w:rsidRPr="007A1B45" w:rsidRDefault="007A1B45" w:rsidP="007A1B45">
      <w:pPr>
        <w:pStyle w:val="NoSpacing"/>
        <w:rPr>
          <w:noProof/>
          <w:sz w:val="28"/>
          <w:lang w:eastAsia="en-AU"/>
        </w:rPr>
      </w:pPr>
      <w:r w:rsidRPr="007A1B45">
        <w:rPr>
          <w:noProof/>
          <w:sz w:val="28"/>
          <w:lang w:eastAsia="en-AU"/>
        </w:rPr>
        <w:t>Reproduction:</w:t>
      </w:r>
      <w:r>
        <w:rPr>
          <w:noProof/>
          <w:lang w:eastAsia="en-AU"/>
        </w:rPr>
        <w:t xml:space="preserve">   </w:t>
      </w:r>
      <w:r w:rsidRPr="007A1B45">
        <w:rPr>
          <w:noProof/>
          <w:sz w:val="28"/>
          <w:lang w:eastAsia="en-AU"/>
        </w:rPr>
        <w:t xml:space="preserve">  </w:t>
      </w:r>
      <w:r>
        <w:rPr>
          <w:noProof/>
          <w:sz w:val="28"/>
          <w:lang w:eastAsia="en-AU"/>
        </w:rPr>
        <w:t xml:space="preserve">    </w:t>
      </w:r>
      <w:r w:rsidR="00B8796C" w:rsidRPr="007A1B45">
        <w:rPr>
          <w:noProof/>
          <w:sz w:val="28"/>
          <w:lang w:eastAsia="en-AU"/>
        </w:rPr>
        <w:t xml:space="preserve">Sexual </w:t>
      </w:r>
      <w:r w:rsidR="00C4691A" w:rsidRPr="007A1B45">
        <w:rPr>
          <w:noProof/>
          <w:sz w:val="28"/>
          <w:lang w:eastAsia="en-AU"/>
        </w:rPr>
        <w:t>and</w:t>
      </w:r>
      <w:r>
        <w:rPr>
          <w:noProof/>
          <w:sz w:val="28"/>
          <w:lang w:eastAsia="en-AU"/>
        </w:rPr>
        <w:t xml:space="preserve"> </w:t>
      </w:r>
      <w:r w:rsidR="00C4691A" w:rsidRPr="007A1B45">
        <w:rPr>
          <w:noProof/>
          <w:sz w:val="28"/>
          <w:lang w:eastAsia="en-AU"/>
        </w:rPr>
        <w:t>A-</w:t>
      </w:r>
      <w:r>
        <w:rPr>
          <w:noProof/>
          <w:sz w:val="28"/>
          <w:lang w:eastAsia="en-AU"/>
        </w:rPr>
        <w:t>S</w:t>
      </w:r>
      <w:r w:rsidR="00C4691A" w:rsidRPr="007A1B45">
        <w:rPr>
          <w:noProof/>
          <w:sz w:val="28"/>
          <w:lang w:eastAsia="en-AU"/>
        </w:rPr>
        <w:t>exual</w:t>
      </w:r>
      <w:r w:rsidR="001C2C4F">
        <w:rPr>
          <w:noProof/>
          <w:sz w:val="28"/>
          <w:lang w:eastAsia="en-AU"/>
        </w:rPr>
        <w:tab/>
      </w:r>
      <w:r w:rsidR="001C2C4F">
        <w:rPr>
          <w:noProof/>
          <w:sz w:val="28"/>
          <w:lang w:eastAsia="en-AU"/>
        </w:rPr>
        <w:tab/>
      </w:r>
      <w:r w:rsidR="001C2C4F">
        <w:rPr>
          <w:noProof/>
          <w:sz w:val="28"/>
          <w:lang w:eastAsia="en-AU"/>
        </w:rPr>
        <w:tab/>
        <w:t>Sexual</w:t>
      </w:r>
      <w:r w:rsidR="001C2C4F">
        <w:rPr>
          <w:noProof/>
          <w:sz w:val="28"/>
          <w:lang w:eastAsia="en-AU"/>
        </w:rPr>
        <w:tab/>
      </w:r>
      <w:r w:rsidR="001C2C4F">
        <w:rPr>
          <w:noProof/>
          <w:sz w:val="28"/>
          <w:lang w:eastAsia="en-AU"/>
        </w:rPr>
        <w:tab/>
      </w:r>
      <w:r w:rsidR="001C2C4F">
        <w:rPr>
          <w:noProof/>
          <w:sz w:val="28"/>
          <w:lang w:eastAsia="en-AU"/>
        </w:rPr>
        <w:tab/>
        <w:t>Sexual, rarely A-sexual (</w:t>
      </w:r>
      <w:r w:rsidR="001C2C4F" w:rsidRPr="001C2C4F">
        <w:rPr>
          <w:noProof/>
          <w:sz w:val="24"/>
          <w:lang w:eastAsia="en-AU"/>
        </w:rPr>
        <w:t>by fragmentation</w:t>
      </w:r>
      <w:r w:rsidR="001C2C4F">
        <w:rPr>
          <w:noProof/>
          <w:sz w:val="24"/>
          <w:lang w:eastAsia="en-AU"/>
        </w:rPr>
        <w:t>)</w:t>
      </w:r>
      <w:r w:rsidR="00C4691A" w:rsidRPr="007A1B45">
        <w:rPr>
          <w:noProof/>
          <w:sz w:val="28"/>
          <w:lang w:eastAsia="en-AU"/>
        </w:rPr>
        <w:t xml:space="preserve"> </w:t>
      </w:r>
    </w:p>
    <w:p w:rsidR="00B8796C" w:rsidRDefault="007A1B45" w:rsidP="007A1B45">
      <w:pPr>
        <w:pStyle w:val="NoSpacing"/>
        <w:rPr>
          <w:noProof/>
          <w:lang w:eastAsia="en-AU"/>
        </w:rPr>
      </w:pPr>
      <w:r w:rsidRPr="007A1B45">
        <w:rPr>
          <w:noProof/>
          <w:sz w:val="28"/>
          <w:lang w:eastAsia="en-AU"/>
        </w:rPr>
        <w:t xml:space="preserve">      </w:t>
      </w:r>
      <w:r w:rsidR="00B8796C">
        <w:rPr>
          <w:noProof/>
          <w:lang w:eastAsia="en-AU"/>
        </w:rPr>
        <w:tab/>
      </w:r>
      <w:r w:rsidR="00C4691A">
        <w:rPr>
          <w:noProof/>
          <w:lang w:eastAsia="en-AU"/>
        </w:rPr>
        <w:tab/>
      </w:r>
    </w:p>
    <w:p w:rsidR="00260C97" w:rsidRPr="00F4617B" w:rsidRDefault="00260C97" w:rsidP="00F50DD3">
      <w:pPr>
        <w:rPr>
          <w:noProof/>
          <w:sz w:val="28"/>
          <w:lang w:eastAsia="en-AU"/>
        </w:rPr>
      </w:pPr>
      <w:r>
        <w:rPr>
          <w:noProof/>
          <w:sz w:val="28"/>
          <w:lang w:eastAsia="en-AU"/>
        </w:rPr>
        <w:t xml:space="preserve">Habitat: </w:t>
      </w:r>
      <w:r w:rsidR="007A1B45">
        <w:rPr>
          <w:noProof/>
          <w:sz w:val="28"/>
          <w:lang w:eastAsia="en-AU"/>
        </w:rPr>
        <w:tab/>
      </w:r>
      <w:r w:rsidR="007A1B45">
        <w:rPr>
          <w:noProof/>
          <w:sz w:val="28"/>
          <w:lang w:eastAsia="en-AU"/>
        </w:rPr>
        <w:tab/>
      </w:r>
      <w:r w:rsidR="00CA6C3E">
        <w:rPr>
          <w:noProof/>
          <w:sz w:val="28"/>
          <w:lang w:eastAsia="en-AU"/>
        </w:rPr>
        <w:t xml:space="preserve">Salt and fresh water </w:t>
      </w:r>
      <w:r w:rsidR="00CA6C3E">
        <w:rPr>
          <w:noProof/>
          <w:sz w:val="28"/>
          <w:lang w:eastAsia="en-AU"/>
        </w:rPr>
        <w:tab/>
      </w:r>
      <w:r w:rsidR="00CA6C3E">
        <w:rPr>
          <w:noProof/>
          <w:sz w:val="28"/>
          <w:lang w:eastAsia="en-AU"/>
        </w:rPr>
        <w:tab/>
      </w:r>
      <w:r w:rsidR="00231E60">
        <w:rPr>
          <w:noProof/>
          <w:sz w:val="28"/>
          <w:lang w:eastAsia="en-AU"/>
        </w:rPr>
        <w:t xml:space="preserve">   </w:t>
      </w:r>
      <w:r w:rsidR="007A1B45">
        <w:rPr>
          <w:noProof/>
          <w:sz w:val="28"/>
          <w:lang w:eastAsia="en-AU"/>
        </w:rPr>
        <w:t xml:space="preserve">    </w:t>
      </w:r>
      <w:r w:rsidR="00CA6C3E">
        <w:rPr>
          <w:noProof/>
          <w:sz w:val="28"/>
          <w:lang w:eastAsia="en-AU"/>
        </w:rPr>
        <w:t>Fresh water</w:t>
      </w:r>
      <w:r w:rsidR="00CA6C3E">
        <w:rPr>
          <w:noProof/>
          <w:sz w:val="28"/>
          <w:lang w:eastAsia="en-AU"/>
        </w:rPr>
        <w:tab/>
      </w:r>
      <w:r w:rsidR="00CA6C3E">
        <w:rPr>
          <w:noProof/>
          <w:sz w:val="28"/>
          <w:lang w:eastAsia="en-AU"/>
        </w:rPr>
        <w:tab/>
      </w:r>
      <w:r w:rsidR="00CA6C3E">
        <w:rPr>
          <w:noProof/>
          <w:sz w:val="28"/>
          <w:lang w:eastAsia="en-AU"/>
        </w:rPr>
        <w:tab/>
      </w:r>
      <w:r w:rsidR="00231E60">
        <w:rPr>
          <w:noProof/>
          <w:sz w:val="28"/>
          <w:lang w:eastAsia="en-AU"/>
        </w:rPr>
        <w:t>Moist areas on land and in fresh water</w:t>
      </w:r>
    </w:p>
    <w:p w:rsidR="00C4104D" w:rsidRDefault="00C4104D" w:rsidP="00F50DD3"/>
    <w:p w:rsidR="00260C97" w:rsidRDefault="00260C97" w:rsidP="00F50DD3"/>
    <w:p w:rsidR="00260C97" w:rsidRDefault="00260C97" w:rsidP="00F50DD3"/>
    <w:p w:rsidR="00260C97" w:rsidRDefault="00260C97" w:rsidP="00F50DD3"/>
    <w:p w:rsidR="00260C97" w:rsidRDefault="00260C97" w:rsidP="00F50DD3"/>
    <w:tbl>
      <w:tblPr>
        <w:tblStyle w:val="TableGrid"/>
        <w:tblW w:w="0" w:type="auto"/>
        <w:tblLook w:val="04A0"/>
      </w:tblPr>
      <w:tblGrid>
        <w:gridCol w:w="1499"/>
        <w:gridCol w:w="1828"/>
        <w:gridCol w:w="4711"/>
        <w:gridCol w:w="2018"/>
        <w:gridCol w:w="4118"/>
      </w:tblGrid>
      <w:tr w:rsidR="00CA6C3E" w:rsidTr="00C4691A">
        <w:tc>
          <w:tcPr>
            <w:tcW w:w="1506" w:type="dxa"/>
          </w:tcPr>
          <w:p w:rsidR="00CA6C3E" w:rsidRDefault="00CA6C3E" w:rsidP="00F50DD3"/>
        </w:tc>
        <w:tc>
          <w:tcPr>
            <w:tcW w:w="2901" w:type="dxa"/>
            <w:shd w:val="clear" w:color="auto" w:fill="C6D9F1" w:themeFill="text2" w:themeFillTint="33"/>
          </w:tcPr>
          <w:p w:rsidR="00CA6C3E" w:rsidRDefault="00CA6C3E" w:rsidP="00F50DD3">
            <w:r>
              <w:t>Algae</w:t>
            </w:r>
          </w:p>
        </w:tc>
        <w:tc>
          <w:tcPr>
            <w:tcW w:w="4032" w:type="dxa"/>
            <w:shd w:val="clear" w:color="auto" w:fill="C6D9F1" w:themeFill="text2" w:themeFillTint="33"/>
          </w:tcPr>
          <w:p w:rsidR="00CA6C3E" w:rsidRDefault="00CA6C3E" w:rsidP="00F50DD3">
            <w:r>
              <w:t>References</w:t>
            </w:r>
          </w:p>
        </w:tc>
        <w:tc>
          <w:tcPr>
            <w:tcW w:w="2989" w:type="dxa"/>
            <w:shd w:val="clear" w:color="auto" w:fill="C6D9F1" w:themeFill="text2" w:themeFillTint="33"/>
          </w:tcPr>
          <w:p w:rsidR="00CA6C3E" w:rsidRDefault="00CA6C3E" w:rsidP="00F50DD3">
            <w:r>
              <w:t>Mosses</w:t>
            </w:r>
          </w:p>
        </w:tc>
        <w:tc>
          <w:tcPr>
            <w:tcW w:w="2746" w:type="dxa"/>
            <w:shd w:val="clear" w:color="auto" w:fill="C6D9F1" w:themeFill="text2" w:themeFillTint="33"/>
          </w:tcPr>
          <w:p w:rsidR="00CA6C3E" w:rsidRDefault="00CA6C3E" w:rsidP="00F50DD3">
            <w:r>
              <w:t>References</w:t>
            </w:r>
          </w:p>
        </w:tc>
      </w:tr>
      <w:tr w:rsidR="00CA6C3E" w:rsidTr="00C4691A">
        <w:tc>
          <w:tcPr>
            <w:tcW w:w="1506" w:type="dxa"/>
            <w:shd w:val="clear" w:color="auto" w:fill="D6E3BC" w:themeFill="accent3" w:themeFillTint="66"/>
          </w:tcPr>
          <w:p w:rsidR="00CA6C3E" w:rsidRDefault="00CA6C3E" w:rsidP="00F50DD3">
            <w:r>
              <w:t>Classification:</w:t>
            </w:r>
          </w:p>
        </w:tc>
        <w:tc>
          <w:tcPr>
            <w:tcW w:w="2901" w:type="dxa"/>
          </w:tcPr>
          <w:p w:rsidR="00CA6C3E" w:rsidRDefault="00C4691A" w:rsidP="00F50DD3">
            <w:proofErr w:type="spellStart"/>
            <w:r>
              <w:t>Eukaryota</w:t>
            </w:r>
            <w:proofErr w:type="spellEnd"/>
          </w:p>
        </w:tc>
        <w:tc>
          <w:tcPr>
            <w:tcW w:w="4032" w:type="dxa"/>
          </w:tcPr>
          <w:p w:rsidR="00CA6C3E" w:rsidRDefault="00C4691A" w:rsidP="00F50DD3">
            <w:r w:rsidRPr="00C4691A">
              <w:t>http://en.wikipedia.org/wiki/Algae</w:t>
            </w:r>
          </w:p>
        </w:tc>
        <w:tc>
          <w:tcPr>
            <w:tcW w:w="2989" w:type="dxa"/>
          </w:tcPr>
          <w:p w:rsidR="00CA6C3E" w:rsidRDefault="00CA6C3E" w:rsidP="00F50DD3">
            <w:r>
              <w:t>Plants</w:t>
            </w:r>
          </w:p>
        </w:tc>
        <w:tc>
          <w:tcPr>
            <w:tcW w:w="2746" w:type="dxa"/>
          </w:tcPr>
          <w:p w:rsidR="00CA6C3E" w:rsidRDefault="00231E60" w:rsidP="00F50DD3">
            <w:r w:rsidRPr="00231E60">
              <w:t>http://en.wikipedia.org/wiki/Moss</w:t>
            </w:r>
          </w:p>
        </w:tc>
      </w:tr>
      <w:tr w:rsidR="00CA6C3E" w:rsidTr="00C4691A">
        <w:tc>
          <w:tcPr>
            <w:tcW w:w="1506" w:type="dxa"/>
            <w:shd w:val="clear" w:color="auto" w:fill="D6E3BC" w:themeFill="accent3" w:themeFillTint="66"/>
          </w:tcPr>
          <w:p w:rsidR="00CA6C3E" w:rsidRDefault="00CA6C3E" w:rsidP="00F50DD3">
            <w:r>
              <w:t>Morphology:</w:t>
            </w:r>
          </w:p>
        </w:tc>
        <w:tc>
          <w:tcPr>
            <w:tcW w:w="2901" w:type="dxa"/>
          </w:tcPr>
          <w:p w:rsidR="00CA6C3E" w:rsidRDefault="00CA6C3E" w:rsidP="00F50DD3"/>
        </w:tc>
        <w:tc>
          <w:tcPr>
            <w:tcW w:w="4032" w:type="dxa"/>
          </w:tcPr>
          <w:p w:rsidR="00CA6C3E" w:rsidRDefault="00CA6C3E" w:rsidP="00F50DD3"/>
        </w:tc>
        <w:tc>
          <w:tcPr>
            <w:tcW w:w="2989" w:type="dxa"/>
          </w:tcPr>
          <w:p w:rsidR="00CA6C3E" w:rsidRDefault="00CA6C3E" w:rsidP="00F50DD3"/>
        </w:tc>
        <w:tc>
          <w:tcPr>
            <w:tcW w:w="2746" w:type="dxa"/>
          </w:tcPr>
          <w:p w:rsidR="00CA6C3E" w:rsidRDefault="00CA6C3E" w:rsidP="00F50DD3"/>
        </w:tc>
      </w:tr>
      <w:tr w:rsidR="00CA6C3E" w:rsidTr="00C4691A">
        <w:tc>
          <w:tcPr>
            <w:tcW w:w="1506" w:type="dxa"/>
            <w:shd w:val="clear" w:color="auto" w:fill="D6E3BC" w:themeFill="accent3" w:themeFillTint="66"/>
          </w:tcPr>
          <w:p w:rsidR="00CA6C3E" w:rsidRDefault="00CA6C3E" w:rsidP="00F50DD3">
            <w:r>
              <w:t>Reproduction:</w:t>
            </w:r>
          </w:p>
        </w:tc>
        <w:tc>
          <w:tcPr>
            <w:tcW w:w="2901" w:type="dxa"/>
          </w:tcPr>
          <w:p w:rsidR="00CA6C3E" w:rsidRDefault="00C4691A" w:rsidP="00F50DD3">
            <w:r>
              <w:t>Sexual and asexual</w:t>
            </w:r>
          </w:p>
        </w:tc>
        <w:tc>
          <w:tcPr>
            <w:tcW w:w="4032" w:type="dxa"/>
          </w:tcPr>
          <w:p w:rsidR="00C4691A" w:rsidRDefault="00C4691A" w:rsidP="00F50DD3">
            <w:hyperlink r:id="rId6" w:history="1">
              <w:r w:rsidRPr="006B117E">
                <w:rPr>
                  <w:rStyle w:val="Hyperlink"/>
                </w:rPr>
                <w:t>http://www.rbgsyd.nsw.gov.au/science/</w:t>
              </w:r>
            </w:hyperlink>
          </w:p>
          <w:p w:rsidR="00C4691A" w:rsidRDefault="00C4691A" w:rsidP="00F50DD3">
            <w:proofErr w:type="spellStart"/>
            <w:r w:rsidRPr="00C4691A">
              <w:t>Plant_Diversity_Research</w:t>
            </w:r>
            <w:proofErr w:type="spellEnd"/>
            <w:r w:rsidRPr="00C4691A">
              <w:t>/</w:t>
            </w:r>
            <w:proofErr w:type="spellStart"/>
            <w:r w:rsidRPr="00C4691A">
              <w:t>marine_algae</w:t>
            </w:r>
            <w:proofErr w:type="spellEnd"/>
            <w:r w:rsidRPr="00C4691A">
              <w:t>/</w:t>
            </w:r>
            <w:proofErr w:type="spellStart"/>
            <w:r w:rsidRPr="00C4691A">
              <w:t>life_cycle</w:t>
            </w:r>
            <w:proofErr w:type="spellEnd"/>
          </w:p>
        </w:tc>
        <w:tc>
          <w:tcPr>
            <w:tcW w:w="2989" w:type="dxa"/>
          </w:tcPr>
          <w:p w:rsidR="00CA6C3E" w:rsidRDefault="00C4691A" w:rsidP="00F50DD3">
            <w:r>
              <w:t>Sexual and asexual</w:t>
            </w:r>
          </w:p>
        </w:tc>
        <w:tc>
          <w:tcPr>
            <w:tcW w:w="2746" w:type="dxa"/>
          </w:tcPr>
          <w:p w:rsidR="00C4691A" w:rsidRDefault="00C4691A" w:rsidP="00F50DD3">
            <w:hyperlink r:id="rId7" w:history="1">
              <w:r w:rsidRPr="006B117E">
                <w:rPr>
                  <w:rStyle w:val="Hyperlink"/>
                </w:rPr>
                <w:t>http://www.hiddenforest.co.nz/bryophytes</w:t>
              </w:r>
            </w:hyperlink>
          </w:p>
          <w:p w:rsidR="00CA6C3E" w:rsidRDefault="00C4691A" w:rsidP="00F50DD3">
            <w:r w:rsidRPr="00C4691A">
              <w:t>/mosses/reproduction.htm</w:t>
            </w:r>
          </w:p>
        </w:tc>
      </w:tr>
      <w:tr w:rsidR="00CA6C3E" w:rsidTr="00C4691A">
        <w:tc>
          <w:tcPr>
            <w:tcW w:w="1506" w:type="dxa"/>
            <w:shd w:val="clear" w:color="auto" w:fill="D6E3BC" w:themeFill="accent3" w:themeFillTint="66"/>
          </w:tcPr>
          <w:p w:rsidR="00CA6C3E" w:rsidRDefault="00CA6C3E" w:rsidP="00F50DD3">
            <w:r>
              <w:t>Habitat:</w:t>
            </w:r>
          </w:p>
        </w:tc>
        <w:tc>
          <w:tcPr>
            <w:tcW w:w="2901" w:type="dxa"/>
          </w:tcPr>
          <w:p w:rsidR="00CA6C3E" w:rsidRDefault="00CA6C3E" w:rsidP="00F50DD3">
            <w:r>
              <w:t>Salt and fresh water</w:t>
            </w:r>
          </w:p>
        </w:tc>
        <w:tc>
          <w:tcPr>
            <w:tcW w:w="4032" w:type="dxa"/>
          </w:tcPr>
          <w:p w:rsidR="00CA6C3E" w:rsidRDefault="00CA6C3E" w:rsidP="00F50DD3">
            <w:r w:rsidRPr="00CA6C3E">
              <w:t>http://www.mansfield.ohio-state.edu/~sabedon/biol3040.htm</w:t>
            </w:r>
          </w:p>
        </w:tc>
        <w:tc>
          <w:tcPr>
            <w:tcW w:w="2989" w:type="dxa"/>
          </w:tcPr>
          <w:p w:rsidR="00CA6C3E" w:rsidRDefault="00CA6C3E" w:rsidP="00F50DD3">
            <w:r>
              <w:t>Moist environment and fresh water</w:t>
            </w:r>
          </w:p>
        </w:tc>
        <w:tc>
          <w:tcPr>
            <w:tcW w:w="2746" w:type="dxa"/>
          </w:tcPr>
          <w:p w:rsidR="00CA6C3E" w:rsidRDefault="00CA6C3E" w:rsidP="00F50DD3">
            <w:r w:rsidRPr="00CA6C3E">
              <w:t>http://science.jrank.org/pages/4458/Moss-Habitat-ecology.html</w:t>
            </w:r>
          </w:p>
        </w:tc>
      </w:tr>
      <w:tr w:rsidR="007A1B45" w:rsidTr="00C4691A">
        <w:tc>
          <w:tcPr>
            <w:tcW w:w="1506" w:type="dxa"/>
            <w:shd w:val="clear" w:color="auto" w:fill="D6E3BC" w:themeFill="accent3" w:themeFillTint="66"/>
          </w:tcPr>
          <w:p w:rsidR="007A1B45" w:rsidRDefault="007A1B45" w:rsidP="00F50DD3"/>
        </w:tc>
        <w:tc>
          <w:tcPr>
            <w:tcW w:w="2901" w:type="dxa"/>
          </w:tcPr>
          <w:p w:rsidR="007A1B45" w:rsidRDefault="007A1B45" w:rsidP="00F50DD3"/>
        </w:tc>
        <w:tc>
          <w:tcPr>
            <w:tcW w:w="4032" w:type="dxa"/>
          </w:tcPr>
          <w:p w:rsidR="007A1B45" w:rsidRPr="00CA6C3E" w:rsidRDefault="007A1B45" w:rsidP="00F50DD3"/>
        </w:tc>
        <w:tc>
          <w:tcPr>
            <w:tcW w:w="2989" w:type="dxa"/>
          </w:tcPr>
          <w:p w:rsidR="007A1B45" w:rsidRDefault="007A1B45" w:rsidP="00F50DD3"/>
        </w:tc>
        <w:tc>
          <w:tcPr>
            <w:tcW w:w="2746" w:type="dxa"/>
          </w:tcPr>
          <w:p w:rsidR="007A1B45" w:rsidRPr="00CA6C3E" w:rsidRDefault="007A1B45" w:rsidP="00F50DD3"/>
        </w:tc>
      </w:tr>
    </w:tbl>
    <w:p w:rsidR="00260C97" w:rsidRDefault="00260C97" w:rsidP="00F50DD3"/>
    <w:p w:rsidR="007A1B45" w:rsidRPr="00DE34BC" w:rsidRDefault="00DE34BC" w:rsidP="00F50DD3">
      <w:pPr>
        <w:rPr>
          <w:b/>
        </w:rPr>
      </w:pPr>
      <w:r w:rsidRPr="00DE34BC">
        <w:rPr>
          <w:b/>
        </w:rPr>
        <w:t>Algae lifecycle</w:t>
      </w:r>
    </w:p>
    <w:p w:rsidR="00DE34BC" w:rsidRDefault="00DE34BC" w:rsidP="00F50DD3">
      <w:r>
        <w:rPr>
          <w:noProof/>
          <w:lang w:eastAsia="en-AU"/>
        </w:rPr>
        <w:drawing>
          <wp:inline distT="0" distB="0" distL="0" distR="0">
            <wp:extent cx="5705856" cy="2962656"/>
            <wp:effectExtent l="19050" t="0" r="9144" b="0"/>
            <wp:docPr id="6" name="Picture 5" descr="chlamydomonasre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amydomonasrepr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05856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4BC" w:rsidRDefault="00DE34BC" w:rsidP="00F50DD3"/>
    <w:p w:rsidR="00DE34BC" w:rsidRDefault="00DE34BC" w:rsidP="00F50DD3">
      <w:r>
        <w:t xml:space="preserve">Source: </w:t>
      </w:r>
      <w:r w:rsidRPr="00DE34BC">
        <w:t>http://www.biologyjunction.com/algal__fungal_protist_notes_b1.htm</w:t>
      </w:r>
    </w:p>
    <w:p w:rsidR="00DE34BC" w:rsidRDefault="00DE34BC" w:rsidP="00F50DD3">
      <w:pPr>
        <w:rPr>
          <w:b/>
        </w:rPr>
      </w:pPr>
      <w:r w:rsidRPr="00DE34BC">
        <w:rPr>
          <w:b/>
        </w:rPr>
        <w:lastRenderedPageBreak/>
        <w:t>Moss Life cycle</w:t>
      </w:r>
    </w:p>
    <w:p w:rsidR="00DE34BC" w:rsidRDefault="001C2C4F" w:rsidP="00F50DD3">
      <w:r>
        <w:rPr>
          <w:b/>
          <w:noProof/>
          <w:lang w:eastAsia="en-AU"/>
        </w:rPr>
        <w:drawing>
          <wp:inline distT="0" distB="0" distL="0" distR="0">
            <wp:extent cx="5472010" cy="5184250"/>
            <wp:effectExtent l="19050" t="0" r="0" b="0"/>
            <wp:docPr id="7" name="Picture 6" descr="29_08-MossLifeCycle_3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_08-MossLifeCycle_3-L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9430" cy="519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4BC" w:rsidSect="007B55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6F2A"/>
    <w:rsid w:val="001C2C4F"/>
    <w:rsid w:val="00231E60"/>
    <w:rsid w:val="00260C97"/>
    <w:rsid w:val="00282F6E"/>
    <w:rsid w:val="002A2984"/>
    <w:rsid w:val="007938EA"/>
    <w:rsid w:val="007A1B45"/>
    <w:rsid w:val="007B5573"/>
    <w:rsid w:val="00986F2A"/>
    <w:rsid w:val="00B8796C"/>
    <w:rsid w:val="00C4104D"/>
    <w:rsid w:val="00C4691A"/>
    <w:rsid w:val="00CA6C3E"/>
    <w:rsid w:val="00DE34BC"/>
    <w:rsid w:val="00F4617B"/>
    <w:rsid w:val="00F5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F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0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691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69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hiddenforest.co.nz/bryophyt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bgsyd.nsw.gov.au/science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1</cp:revision>
  <dcterms:created xsi:type="dcterms:W3CDTF">2012-07-08T23:55:00Z</dcterms:created>
  <dcterms:modified xsi:type="dcterms:W3CDTF">2012-07-09T02:38:00Z</dcterms:modified>
</cp:coreProperties>
</file>